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Дело № 5-</w:t>
      </w:r>
      <w:r>
        <w:rPr>
          <w:rFonts w:ascii="Times New Roman" w:eastAsia="Times New Roman" w:hAnsi="Times New Roman" w:cs="Times New Roman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>203</w:t>
      </w:r>
      <w:r>
        <w:rPr>
          <w:rFonts w:ascii="Times New Roman" w:eastAsia="Times New Roman" w:hAnsi="Times New Roman" w:cs="Times New Roman"/>
          <w:sz w:val="26"/>
          <w:szCs w:val="26"/>
        </w:rPr>
        <w:t>-26</w:t>
      </w:r>
      <w:r>
        <w:rPr>
          <w:rFonts w:ascii="Times New Roman" w:eastAsia="Times New Roman" w:hAnsi="Times New Roman" w:cs="Times New Roman"/>
          <w:sz w:val="26"/>
          <w:szCs w:val="26"/>
        </w:rPr>
        <w:t>02</w:t>
      </w:r>
      <w:r>
        <w:rPr>
          <w:rFonts w:ascii="Times New Roman" w:eastAsia="Times New Roman" w:hAnsi="Times New Roman" w:cs="Times New Roman"/>
          <w:sz w:val="26"/>
          <w:szCs w:val="26"/>
        </w:rPr>
        <w:t>/20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 О С Т А Н О В Л Е Н И 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делу об административном правонарушении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город Сургут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11 февраля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Бордунов М.Б., находящийся по адресу: ХМАО-Югра, г. Сургут, ул. Гагарина, д. 9,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>. 308,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участием </w:t>
      </w:r>
      <w:r>
        <w:rPr>
          <w:rFonts w:ascii="Times New Roman" w:eastAsia="Times New Roman" w:hAnsi="Times New Roman" w:cs="Times New Roman"/>
          <w:sz w:val="28"/>
          <w:szCs w:val="28"/>
        </w:rPr>
        <w:t>Шаимова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Р.А.</w:t>
      </w:r>
      <w:r>
        <w:rPr>
          <w:rFonts w:ascii="Times New Roman" w:eastAsia="Times New Roman" w:hAnsi="Times New Roman" w:cs="Times New Roman"/>
          <w:sz w:val="28"/>
          <w:szCs w:val="28"/>
        </w:rPr>
        <w:t>рассмотрев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дело об административном правонарушении, предусмотренном в отношении: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Шаимова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Рустама </w:t>
      </w:r>
      <w:r>
        <w:rPr>
          <w:rFonts w:ascii="Times New Roman" w:eastAsia="Times New Roman" w:hAnsi="Times New Roman" w:cs="Times New Roman"/>
          <w:sz w:val="28"/>
          <w:szCs w:val="28"/>
        </w:rPr>
        <w:t>Арслановича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3rplc-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совершении правонарушения, предусмотренного ч.4 ст.12.15 КоАП РФ, 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С Т А Н О В И Л: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15.12.2025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час. 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мин. на </w:t>
      </w:r>
      <w:r>
        <w:rPr>
          <w:rFonts w:ascii="Times New Roman" w:eastAsia="Times New Roman" w:hAnsi="Times New Roman" w:cs="Times New Roman"/>
          <w:sz w:val="28"/>
          <w:szCs w:val="28"/>
        </w:rPr>
        <w:t>843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автодороги </w:t>
      </w:r>
      <w:r>
        <w:rPr>
          <w:rFonts w:ascii="Times New Roman" w:eastAsia="Times New Roman" w:hAnsi="Times New Roman" w:cs="Times New Roman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-404 «Тюмень-Тобольск-Ханты-Мансийск», </w:t>
      </w:r>
      <w:r>
        <w:rPr>
          <w:rFonts w:ascii="Times New Roman" w:eastAsia="Times New Roman" w:hAnsi="Times New Roman" w:cs="Times New Roman"/>
          <w:sz w:val="28"/>
          <w:szCs w:val="28"/>
        </w:rPr>
        <w:t>Нефтеюганский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водитель </w:t>
      </w:r>
      <w:r>
        <w:rPr>
          <w:rFonts w:ascii="Times New Roman" w:eastAsia="Times New Roman" w:hAnsi="Times New Roman" w:cs="Times New Roman"/>
          <w:sz w:val="28"/>
          <w:szCs w:val="28"/>
        </w:rPr>
        <w:t>Шаимов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Р.А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управляя транспортным средством </w:t>
      </w:r>
      <w:r>
        <w:rPr>
          <w:rStyle w:val="cat-UserDefinedgrp-34rplc-1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выехал на полосу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дороги</w:t>
      </w:r>
      <w:r>
        <w:rPr>
          <w:rFonts w:ascii="Times New Roman" w:eastAsia="Times New Roman" w:hAnsi="Times New Roman" w:cs="Times New Roman"/>
          <w:sz w:val="28"/>
          <w:szCs w:val="28"/>
        </w:rPr>
        <w:t>, предназначенную для встречного движения для совершения обгона впереди движущегося транспортного средства в зоне действия дорожного знака 3.20 «Обгон запрещён»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чем нарушил </w:t>
      </w:r>
      <w:r>
        <w:rPr>
          <w:rFonts w:ascii="Times New Roman" w:eastAsia="Times New Roman" w:hAnsi="Times New Roman" w:cs="Times New Roman"/>
          <w:sz w:val="28"/>
          <w:szCs w:val="28"/>
        </w:rPr>
        <w:t>п.п</w:t>
      </w:r>
      <w:r>
        <w:rPr>
          <w:rFonts w:ascii="Times New Roman" w:eastAsia="Times New Roman" w:hAnsi="Times New Roman" w:cs="Times New Roman"/>
          <w:sz w:val="28"/>
          <w:szCs w:val="28"/>
        </w:rPr>
        <w:t>. 1.3 Правил дорожного движения РФ.</w:t>
      </w:r>
    </w:p>
    <w:p>
      <w:pPr>
        <w:spacing w:before="0" w:after="0"/>
        <w:ind w:firstLine="708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Шаимов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Р.А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судебном заседании вину признал полностью, в содеянном раскаялся, пояснил, что нарушил по невнимательности, разметка была занесена снегом, а запрещающий знак был давно, думал, что обгонять уже можно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ходатайств не заявлял.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Изучив матер</w:t>
      </w:r>
      <w:r>
        <w:rPr>
          <w:rFonts w:ascii="Times New Roman" w:eastAsia="Times New Roman" w:hAnsi="Times New Roman" w:cs="Times New Roman"/>
          <w:sz w:val="28"/>
          <w:szCs w:val="28"/>
        </w:rPr>
        <w:t>иалы дела,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 приходит к следующим выводам.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п. 1.3. Правил дорожного движения, утверждённых Постановлением Совета Министров - Правительством РФ от 23.10.1993 N 1090 (далее - ПДД) участники дорожного движения обязаны знать и соблюдать относящиеся к ним требования Правил, сигналов светофоров, знаков и разметки, а также выполнять распоряжения регулировщиков, действующих в пределах предоставленных им прав и регулирующих дорожное движение установленными сигналами.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приложению № 1 к ПДД РФ дорожный знак 3.20 "Обгон запрещён</w:t>
      </w:r>
      <w:r>
        <w:rPr>
          <w:rFonts w:ascii="Times New Roman" w:eastAsia="Times New Roman" w:hAnsi="Times New Roman" w:cs="Times New Roman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означает, что запрещается обгон всех транспортных средств, кроме тихоходных транспортных средств, гужевых повозок, мопедов и двухколёсных мотоциклов без бокового прицепа.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п. 8 Постановления Пленума Верховного Суда РФ от 24.10.2006 N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18 "О некоторых вопросах, возникающих у судов при применении Особенной части Кодекса Российской Федерации об административных правонарушениях" по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части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4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статьи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12.15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подлежат квалификации действия, которые связаны с нарушением водителями требований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ПДД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дорожных знаков или разметки, повлекшим выезд на полосу, предназначенную для встречного движения, либо 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трамвайные пути встречного направления, за исключением случаев, предусмотренных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3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данной статьи.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Исходя из позиции Конституционного суда Российской Федерации, отражённой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Определении от 07.12.2010 №1570-О-О, из диспозиции ч.4 ст.12.15 КоАП РФ следует, что административно-противоправным и наказуемым признаётся любой выезд на сторону дороги, предназначенную для встречного движения, если он запрещён Правилами дорожного движения и за него не установлена ответственность частью 3 данной статьи. При этом наличие в действиях водителя признаков объективной стороны состава данного административного правонарушения не зависит от того, в какой момент выезда на сторону дороги, предназначенную для встречного движения, транспортное средство располагалось на ней в нарушение ПДД.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Противоправный выезд на сторону дороги, предназначенную для встречного движения, представляет повышенную опасность для жизни, здоровья и имущества участников дорожного движения, так как создаёт реальную возможность лобового столкновения транспортных средств, сопряжённого с риском наступления тяжких последствий, в связи с чем ответственность за него, по смыслу ч.4 ст.12.15 КоАП РФ во взаимосвязи со ст.ст.2.1 и 2.2, подлежат водители, совершившие соответствующее деяние как умышленно, так и по неосторожности. Этим не исключается учёт формы вины нарушителя при индивидуализации ответственности и определении размера административного наказания в соответствии с положениями ч.2 ст.4.1 КоАП РФ.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обоснование виновности </w:t>
      </w:r>
      <w:r>
        <w:rPr>
          <w:rFonts w:ascii="Times New Roman" w:eastAsia="Times New Roman" w:hAnsi="Times New Roman" w:cs="Times New Roman"/>
          <w:sz w:val="28"/>
          <w:szCs w:val="28"/>
        </w:rPr>
        <w:t>Шаимов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Р.А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правонарушения, предусмотренного ч. 4 ст. 12.15 КоАП РФ, представлены следующие документы: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протокол об админ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истративном правонарушении от </w:t>
      </w:r>
      <w:r>
        <w:rPr>
          <w:rFonts w:ascii="Times New Roman" w:eastAsia="Times New Roman" w:hAnsi="Times New Roman" w:cs="Times New Roman"/>
          <w:sz w:val="28"/>
          <w:szCs w:val="28"/>
        </w:rPr>
        <w:t>15.12.2025</w:t>
      </w:r>
      <w:r>
        <w:rPr>
          <w:rFonts w:ascii="Times New Roman" w:eastAsia="Times New Roman" w:hAnsi="Times New Roman" w:cs="Times New Roman"/>
          <w:sz w:val="28"/>
          <w:szCs w:val="28"/>
        </w:rPr>
        <w:t>, согласно которому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15.12.2025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час. 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мин. на </w:t>
      </w:r>
      <w:r>
        <w:rPr>
          <w:rFonts w:ascii="Times New Roman" w:eastAsia="Times New Roman" w:hAnsi="Times New Roman" w:cs="Times New Roman"/>
          <w:sz w:val="28"/>
          <w:szCs w:val="28"/>
        </w:rPr>
        <w:t>843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км автодороги </w:t>
      </w:r>
      <w:r>
        <w:rPr>
          <w:rFonts w:ascii="Times New Roman" w:eastAsia="Times New Roman" w:hAnsi="Times New Roman" w:cs="Times New Roman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-404 «Тюмень-Тобольск-Ханты-Мансийск», </w:t>
      </w:r>
      <w:r>
        <w:rPr>
          <w:rFonts w:ascii="Times New Roman" w:eastAsia="Times New Roman" w:hAnsi="Times New Roman" w:cs="Times New Roman"/>
          <w:sz w:val="28"/>
          <w:szCs w:val="28"/>
        </w:rPr>
        <w:t>Нефтеюганский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водитель </w:t>
      </w:r>
      <w:r>
        <w:rPr>
          <w:rFonts w:ascii="Times New Roman" w:eastAsia="Times New Roman" w:hAnsi="Times New Roman" w:cs="Times New Roman"/>
          <w:sz w:val="28"/>
          <w:szCs w:val="28"/>
        </w:rPr>
        <w:t>Шаимов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Р.А</w:t>
      </w:r>
      <w:r>
        <w:rPr>
          <w:rFonts w:ascii="Times New Roman" w:eastAsia="Times New Roman" w:hAnsi="Times New Roman" w:cs="Times New Roman"/>
          <w:sz w:val="28"/>
          <w:szCs w:val="28"/>
        </w:rPr>
        <w:t>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управляя транспортным средством </w:t>
      </w:r>
      <w:r>
        <w:rPr>
          <w:rStyle w:val="cat-UserDefinedgrp-34rplc-3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выехал на полосу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дороги</w:t>
      </w:r>
      <w:r>
        <w:rPr>
          <w:rFonts w:ascii="Times New Roman" w:eastAsia="Times New Roman" w:hAnsi="Times New Roman" w:cs="Times New Roman"/>
          <w:sz w:val="28"/>
          <w:szCs w:val="28"/>
        </w:rPr>
        <w:t>, предназначенную для встречного движения для совершения обгона впереди движущегося транспортного средства в зоне действия дорожного знака 3.20 «Обгон запрещён»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чем нарушил </w:t>
      </w:r>
      <w:r>
        <w:rPr>
          <w:rFonts w:ascii="Times New Roman" w:eastAsia="Times New Roman" w:hAnsi="Times New Roman" w:cs="Times New Roman"/>
          <w:sz w:val="28"/>
          <w:szCs w:val="28"/>
        </w:rPr>
        <w:t>п.п</w:t>
      </w:r>
      <w:r>
        <w:rPr>
          <w:rFonts w:ascii="Times New Roman" w:eastAsia="Times New Roman" w:hAnsi="Times New Roman" w:cs="Times New Roman"/>
          <w:sz w:val="28"/>
          <w:szCs w:val="28"/>
        </w:rPr>
        <w:t>. 1.3 Правил дорожного движения РФ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схема места совершения административного правонарушения;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рапорт сотрудника ИДПС О</w:t>
      </w:r>
      <w:r>
        <w:rPr>
          <w:rFonts w:ascii="Times New Roman" w:eastAsia="Times New Roman" w:hAnsi="Times New Roman" w:cs="Times New Roman"/>
          <w:sz w:val="28"/>
          <w:szCs w:val="28"/>
        </w:rPr>
        <w:t>Б ДПС ГАИ 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МВД России по </w:t>
      </w:r>
      <w:r>
        <w:rPr>
          <w:rFonts w:ascii="Times New Roman" w:eastAsia="Times New Roman" w:hAnsi="Times New Roman" w:cs="Times New Roman"/>
          <w:sz w:val="28"/>
          <w:szCs w:val="28"/>
        </w:rPr>
        <w:t>ХМАО-Югре;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фотография ВУ и свидетельства о регистрации ТС;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карточка операций с в/у;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дислокация дорожных знаков и дорожной разметки;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видеозапись и другие материалы дела.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Оценивая в совокупности представленные доказательства, суд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совокупность доказательств позволяет суду сделать вывод о виновности </w:t>
      </w:r>
      <w:r>
        <w:rPr>
          <w:rFonts w:ascii="Times New Roman" w:eastAsia="Times New Roman" w:hAnsi="Times New Roman" w:cs="Times New Roman"/>
          <w:sz w:val="28"/>
          <w:szCs w:val="28"/>
        </w:rPr>
        <w:t>Шаимов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Р.А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правонарушения, предусмотренного ч.4 ст. 12.15 КоАП РФ.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Шаимов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Р.А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 квалифицирует по ч. 4 ст. 12.15 КоАП РФ - выезд в нарушение Правил дорожного движения на полосу, предназначенную для встречного движения, за исключением случаев, предусмотренных </w:t>
      </w:r>
      <w:hyperlink r:id="rId7" w:anchor="sub_121503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3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 предусмотренны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4.2 КоАП РФ, смягчающи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административную ответственность, суд </w:t>
      </w:r>
      <w:r>
        <w:rPr>
          <w:rFonts w:ascii="Times New Roman" w:eastAsia="Times New Roman" w:hAnsi="Times New Roman" w:cs="Times New Roman"/>
          <w:sz w:val="28"/>
          <w:szCs w:val="28"/>
        </w:rPr>
        <w:t>не усматривает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Обстоятельством, отягчающим административную ответственность, предусмотренными ст. 4.3 КоАП РФ, суд признает повторное совершение однородного административного правонарушения.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учитывает характер и степень общественной опасности правонарушения, данные о личности лица, в отношении которого ведется производство по делу об административном правонарушении, его отношение к содеянному.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изложенного и, руководствуясь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>. 29.9 - 29.11 КоАП РФ, мировой судья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 О С Т А Н О В И Л: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Шаимова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Рустама </w:t>
      </w:r>
      <w:r>
        <w:rPr>
          <w:rFonts w:ascii="Times New Roman" w:eastAsia="Times New Roman" w:hAnsi="Times New Roman" w:cs="Times New Roman"/>
          <w:sz w:val="28"/>
          <w:szCs w:val="28"/>
        </w:rPr>
        <w:t>Арслановича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признать виновным в совершении правонарушения, предусмотренного ч. 4 ст. 12.15 КоАП РФ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подвергнуть наказанию </w:t>
      </w:r>
      <w:r>
        <w:rPr>
          <w:rFonts w:ascii="Times New Roman" w:eastAsia="Times New Roman" w:hAnsi="Times New Roman" w:cs="Times New Roman"/>
          <w:sz w:val="28"/>
          <w:szCs w:val="28"/>
        </w:rPr>
        <w:t>в виде административного штрафа в размере 7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500 (семи тысяч пятьсот) рублей.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2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в течение 10 дней с момента получения копии постановления.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М.Б. Бордунов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Копия верна: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Мировой судья судебного участка №2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М.Б. 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sz w:val="20"/>
          <w:szCs w:val="20"/>
        </w:rPr>
        <w:t>11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r>
        <w:rPr>
          <w:rFonts w:ascii="Times New Roman" w:eastAsia="Times New Roman" w:hAnsi="Times New Roman" w:cs="Times New Roman"/>
          <w:sz w:val="20"/>
          <w:szCs w:val="20"/>
        </w:rPr>
        <w:t>февраля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z w:val="20"/>
          <w:szCs w:val="20"/>
        </w:rPr>
        <w:t>203</w:t>
      </w:r>
      <w:r>
        <w:rPr>
          <w:rFonts w:ascii="Times New Roman" w:eastAsia="Times New Roman" w:hAnsi="Times New Roman" w:cs="Times New Roman"/>
          <w:sz w:val="20"/>
          <w:szCs w:val="20"/>
        </w:rPr>
        <w:t>-2602/202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>О.П. Куликова</w:t>
      </w:r>
    </w:p>
    <w:p>
      <w:pPr>
        <w:spacing w:before="0" w:after="160" w:line="259" w:lineRule="auto"/>
        <w:jc w:val="both"/>
        <w:rPr>
          <w:sz w:val="16"/>
          <w:szCs w:val="16"/>
        </w:rPr>
      </w:pP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Штраф оплачивать на номер счета получателя платежа 03100643000000018700 в </w:t>
      </w:r>
      <w:r>
        <w:rPr>
          <w:rFonts w:ascii="Times New Roman" w:eastAsia="Times New Roman" w:hAnsi="Times New Roman" w:cs="Times New Roman"/>
          <w:sz w:val="20"/>
          <w:szCs w:val="20"/>
        </w:rPr>
        <w:t>ОКЦ №8 УГУ Банка России //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УФК по ХМАО-Югре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Ханты-Мансийск;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БИК 007162163; ОКТМО 718</w:t>
      </w:r>
      <w:r>
        <w:rPr>
          <w:rFonts w:ascii="Times New Roman" w:eastAsia="Times New Roman" w:hAnsi="Times New Roman" w:cs="Times New Roman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000; ИНН 860 101 0390; КПП 860 101 001; КБК 18811601123010001140; </w:t>
      </w:r>
      <w:r>
        <w:rPr>
          <w:rFonts w:ascii="Times New Roman" w:eastAsia="Times New Roman" w:hAnsi="Times New Roman" w:cs="Times New Roman"/>
          <w:sz w:val="20"/>
          <w:szCs w:val="20"/>
        </w:rPr>
        <w:t>кор</w:t>
      </w:r>
      <w:r>
        <w:rPr>
          <w:rFonts w:ascii="Times New Roman" w:eastAsia="Times New Roman" w:hAnsi="Times New Roman" w:cs="Times New Roman"/>
          <w:sz w:val="20"/>
          <w:szCs w:val="20"/>
        </w:rPr>
        <w:t>./</w:t>
      </w:r>
      <w:r>
        <w:rPr>
          <w:rFonts w:ascii="Times New Roman" w:eastAsia="Times New Roman" w:hAnsi="Times New Roman" w:cs="Times New Roman"/>
          <w:sz w:val="20"/>
          <w:szCs w:val="20"/>
        </w:rPr>
        <w:t>сч</w:t>
      </w:r>
      <w:r>
        <w:rPr>
          <w:rFonts w:ascii="Times New Roman" w:eastAsia="Times New Roman" w:hAnsi="Times New Roman" w:cs="Times New Roman"/>
          <w:sz w:val="20"/>
          <w:szCs w:val="20"/>
        </w:rPr>
        <w:t>. 40102810245370000007. Получатель: УФК по ХМАО-Югре (УМВД России по ХМАО-Югре); УИН 188104862</w:t>
      </w:r>
      <w:r>
        <w:rPr>
          <w:rFonts w:ascii="Times New Roman" w:eastAsia="Times New Roman" w:hAnsi="Times New Roman" w:cs="Times New Roman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z w:val="20"/>
          <w:szCs w:val="20"/>
        </w:rPr>
        <w:t>91</w:t>
      </w:r>
      <w:r>
        <w:rPr>
          <w:rFonts w:ascii="Times New Roman" w:eastAsia="Times New Roman" w:hAnsi="Times New Roman" w:cs="Times New Roman"/>
          <w:sz w:val="20"/>
          <w:szCs w:val="20"/>
        </w:rPr>
        <w:t>00</w:t>
      </w:r>
      <w:r>
        <w:rPr>
          <w:rFonts w:ascii="Times New Roman" w:eastAsia="Times New Roman" w:hAnsi="Times New Roman" w:cs="Times New Roman"/>
          <w:sz w:val="20"/>
          <w:szCs w:val="20"/>
        </w:rPr>
        <w:t>15545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Штраф подлежит оплате не позднее 60 дней со дня вступления постановления о наложении административного штрафа в законную силу, при уплате административного штрафа не позднее 30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штрафа.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квитанции предоставляется в </w:t>
      </w:r>
      <w:r>
        <w:rPr>
          <w:rFonts w:ascii="Times New Roman" w:eastAsia="Times New Roman" w:hAnsi="Times New Roman" w:cs="Times New Roman"/>
          <w:sz w:val="20"/>
          <w:szCs w:val="20"/>
        </w:rPr>
        <w:t>каб</w:t>
      </w:r>
      <w:r>
        <w:rPr>
          <w:rFonts w:ascii="Times New Roman" w:eastAsia="Times New Roman" w:hAnsi="Times New Roman" w:cs="Times New Roman"/>
          <w:sz w:val="20"/>
          <w:szCs w:val="20"/>
        </w:rPr>
        <w:t>. 105 дома 9 по ул. Гагарина г. Сургута.</w:t>
      </w:r>
    </w:p>
    <w:p>
      <w:pPr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Лицо, не уплатившее штраф в установленный законом срок подлежит наказанию по ч. 1 ст. 20.25 КоАП РФ в виде штрафа в двойном размере суммы неоплаченного штрафа, но не менее одной тысячи рублей, либо административному аресту на срок до 15 суток, либо обязательных работ на срок до пятидесяти часов.</w:t>
      </w:r>
    </w:p>
    <w:sectPr>
      <w:headerReference w:type="default" r:id="rId8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Calibri" w:eastAsia="Calibri" w:hAnsi="Calibri" w:cs="Calibri"/>
        <w:sz w:val="22"/>
        <w:szCs w:val="22"/>
      </w:rPr>
      <w:t>1</w:t>
    </w:r>
    <w:r>
      <w:rPr>
        <w:rFonts w:ascii="Calibri" w:eastAsia="Calibri" w:hAnsi="Calibri" w:cs="Calibri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3rplc-8">
    <w:name w:val="cat-UserDefined grp-33 rplc-8"/>
    <w:basedOn w:val="DefaultParagraphFont"/>
  </w:style>
  <w:style w:type="character" w:customStyle="1" w:styleId="cat-UserDefinedgrp-34rplc-17">
    <w:name w:val="cat-UserDefined grp-34 rplc-17"/>
    <w:basedOn w:val="DefaultParagraphFont"/>
  </w:style>
  <w:style w:type="character" w:customStyle="1" w:styleId="cat-UserDefinedgrp-34rplc-31">
    <w:name w:val="cat-UserDefined grp-34 rplc-3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25267.121504" TargetMode="External" /><Relationship Id="rId5" Type="http://schemas.openxmlformats.org/officeDocument/2006/relationships/hyperlink" Target="garantF1://1205770.1000" TargetMode="External" /><Relationship Id="rId6" Type="http://schemas.openxmlformats.org/officeDocument/2006/relationships/hyperlink" Target="garantF1://12025267.121503" TargetMode="External" /><Relationship Id="rId7" Type="http://schemas.openxmlformats.org/officeDocument/2006/relationships/hyperlink" Target="file:///G:\09.02.2011\12.15%20&#1095;.%204\&#1042;&#1086;&#1083;&#1099;&#1085;&#1082;&#1080;&#1085;&#1072;.doc" TargetMode="External" /><Relationship Id="rId8" Type="http://schemas.openxmlformats.org/officeDocument/2006/relationships/header" Target="header1.xml" /><Relationship Id="rId9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